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70" w:rsidRPr="001C0040" w:rsidRDefault="00365070" w:rsidP="00365070">
      <w:pPr>
        <w:pStyle w:val="Default"/>
      </w:pPr>
      <w:r w:rsidRPr="001C0040">
        <w:t>Приложение 1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12"/>
        <w:gridCol w:w="158"/>
        <w:gridCol w:w="158"/>
        <w:gridCol w:w="351"/>
        <w:gridCol w:w="252"/>
        <w:gridCol w:w="322"/>
        <w:gridCol w:w="232"/>
        <w:gridCol w:w="751"/>
        <w:gridCol w:w="78"/>
        <w:gridCol w:w="269"/>
        <w:gridCol w:w="450"/>
        <w:gridCol w:w="228"/>
        <w:gridCol w:w="402"/>
        <w:gridCol w:w="840"/>
        <w:gridCol w:w="68"/>
        <w:gridCol w:w="200"/>
        <w:gridCol w:w="476"/>
        <w:gridCol w:w="2213"/>
      </w:tblGrid>
      <w:tr w:rsidR="00365070" w:rsidRPr="000636E7" w:rsidTr="00365070">
        <w:tc>
          <w:tcPr>
            <w:tcW w:w="896" w:type="pct"/>
          </w:tcPr>
          <w:p w:rsidR="00365070" w:rsidRPr="001C0040" w:rsidRDefault="00365070" w:rsidP="006532FE">
            <w:pPr>
              <w:suppressAutoHyphens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04" w:type="pct"/>
            <w:gridSpan w:val="17"/>
          </w:tcPr>
          <w:p w:rsidR="00365070" w:rsidRPr="000636E7" w:rsidRDefault="00365070" w:rsidP="006532FE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365070" w:rsidRPr="000636E7" w:rsidRDefault="00365070" w:rsidP="006532FE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  <w:bookmarkStart w:id="0" w:name="_GoBack"/>
            <w:bookmarkEnd w:id="0"/>
            <w:r w:rsidRPr="000636E7">
              <w:rPr>
                <w:rFonts w:ascii="Times New Roman" w:hAnsi="Times New Roman"/>
                <w:b/>
                <w:bCs/>
                <w:lang w:val="ru-RU"/>
              </w:rPr>
              <w:t>Заявление</w:t>
            </w:r>
          </w:p>
          <w:p w:rsidR="00365070" w:rsidRPr="000636E7" w:rsidRDefault="00365070" w:rsidP="006532FE">
            <w:pPr>
              <w:jc w:val="center"/>
              <w:rPr>
                <w:rFonts w:ascii="Times New Roman" w:hAnsi="Times New Roman"/>
                <w:i/>
                <w:color w:val="808080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 присоединении к Регламенту</w:t>
            </w:r>
          </w:p>
        </w:tc>
        <w:tc>
          <w:tcPr>
            <w:tcW w:w="1200" w:type="pct"/>
          </w:tcPr>
          <w:p w:rsidR="00365070" w:rsidRPr="000636E7" w:rsidRDefault="00365070" w:rsidP="006532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36E7">
              <w:rPr>
                <w:rFonts w:ascii="Times New Roman" w:hAnsi="Times New Roman"/>
                <w:sz w:val="16"/>
                <w:szCs w:val="16"/>
              </w:rPr>
              <w:t>Распечатывается</w:t>
            </w:r>
            <w:proofErr w:type="spellEnd"/>
            <w:r w:rsidRPr="000636E7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0636E7">
              <w:rPr>
                <w:rFonts w:ascii="Times New Roman" w:hAnsi="Times New Roman"/>
                <w:sz w:val="16"/>
                <w:szCs w:val="16"/>
              </w:rPr>
              <w:t>отдельных</w:t>
            </w:r>
            <w:proofErr w:type="spellEnd"/>
            <w:r w:rsidRPr="000636E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0636E7">
              <w:rPr>
                <w:rFonts w:ascii="Times New Roman" w:hAnsi="Times New Roman"/>
                <w:sz w:val="16"/>
                <w:szCs w:val="16"/>
              </w:rPr>
              <w:t>листах</w:t>
            </w:r>
            <w:proofErr w:type="spellEnd"/>
            <w:r w:rsidRPr="000636E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65070" w:rsidRPr="000636E7" w:rsidTr="00365070">
        <w:tc>
          <w:tcPr>
            <w:tcW w:w="5000" w:type="pct"/>
            <w:gridSpan w:val="19"/>
          </w:tcPr>
          <w:p w:rsidR="00365070" w:rsidRPr="000636E7" w:rsidRDefault="00365070" w:rsidP="00365070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0636E7">
              <w:rPr>
                <w:rFonts w:ascii="Times New Roman" w:hAnsi="Times New Roman"/>
                <w:b/>
                <w:bCs/>
                <w:u w:val="single"/>
              </w:rPr>
              <w:t>Сведения</w:t>
            </w:r>
            <w:proofErr w:type="spellEnd"/>
            <w:r w:rsidRPr="000636E7">
              <w:rPr>
                <w:rFonts w:ascii="Times New Roman" w:hAnsi="Times New Roman"/>
                <w:b/>
                <w:bCs/>
                <w:u w:val="single"/>
              </w:rPr>
              <w:t xml:space="preserve"> о </w:t>
            </w:r>
            <w:proofErr w:type="spellStart"/>
            <w:r w:rsidRPr="000636E7">
              <w:rPr>
                <w:rFonts w:ascii="Times New Roman" w:hAnsi="Times New Roman"/>
                <w:b/>
                <w:bCs/>
                <w:u w:val="single"/>
              </w:rPr>
              <w:t>Клиенте</w:t>
            </w:r>
            <w:proofErr w:type="spellEnd"/>
          </w:p>
        </w:tc>
      </w:tr>
      <w:tr w:rsidR="00365070" w:rsidRPr="000636E7" w:rsidTr="00365070">
        <w:trPr>
          <w:trHeight w:val="169"/>
        </w:trPr>
        <w:tc>
          <w:tcPr>
            <w:tcW w:w="5000" w:type="pct"/>
            <w:gridSpan w:val="19"/>
          </w:tcPr>
          <w:p w:rsidR="00365070" w:rsidRPr="000636E7" w:rsidRDefault="00365070" w:rsidP="006532FE">
            <w:pPr>
              <w:ind w:right="-368"/>
              <w:rPr>
                <w:rFonts w:ascii="Times New Roman" w:hAnsi="Times New Roman"/>
                <w:i/>
                <w:color w:val="808080"/>
                <w:sz w:val="20"/>
                <w:szCs w:val="20"/>
              </w:rPr>
            </w:pPr>
            <w:proofErr w:type="spellStart"/>
            <w:r w:rsidRPr="000636E7">
              <w:rPr>
                <w:rFonts w:ascii="Times New Roman" w:hAnsi="Times New Roman"/>
                <w:b/>
                <w:sz w:val="20"/>
                <w:szCs w:val="20"/>
              </w:rPr>
              <w:t>Полное</w:t>
            </w:r>
            <w:proofErr w:type="spellEnd"/>
            <w:r w:rsidRPr="000636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36E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0636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0636E7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365070" w:rsidRPr="000636E7" w:rsidTr="00365070">
        <w:trPr>
          <w:trHeight w:val="240"/>
        </w:trPr>
        <w:tc>
          <w:tcPr>
            <w:tcW w:w="5000" w:type="pct"/>
            <w:gridSpan w:val="19"/>
          </w:tcPr>
          <w:p w:rsidR="00365070" w:rsidRPr="000636E7" w:rsidRDefault="00365070" w:rsidP="006532F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Сокращенное</w:t>
            </w:r>
            <w:proofErr w:type="spellEnd"/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365070" w:rsidRPr="000636E7" w:rsidTr="00365070">
        <w:tc>
          <w:tcPr>
            <w:tcW w:w="5000" w:type="pct"/>
            <w:gridSpan w:val="19"/>
          </w:tcPr>
          <w:p w:rsidR="00365070" w:rsidRPr="000636E7" w:rsidRDefault="00365070" w:rsidP="006532F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</w:t>
            </w:r>
            <w:proofErr w:type="spellEnd"/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государственной</w:t>
            </w:r>
            <w:proofErr w:type="spellEnd"/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регистрации</w:t>
            </w:r>
            <w:proofErr w:type="spellEnd"/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365070" w:rsidRPr="000636E7" w:rsidTr="00365070">
        <w:trPr>
          <w:trHeight w:val="712"/>
        </w:trPr>
        <w:tc>
          <w:tcPr>
            <w:tcW w:w="5000" w:type="pct"/>
            <w:gridSpan w:val="19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</w:pPr>
            <w:r w:rsidRPr="000636E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(регистрирующий орган, номер, дата регистрации в</w:t>
            </w:r>
            <w:r w:rsidRPr="000636E7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 xml:space="preserve"> едином реестре № для юридических лиц, зарегистрированных до 01.07.2002)</w:t>
            </w:r>
          </w:p>
          <w:p w:rsidR="00365070" w:rsidRPr="000636E7" w:rsidRDefault="00365070" w:rsidP="006532FE">
            <w:pP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</w:pPr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Юридический адрес: </w:t>
            </w:r>
          </w:p>
          <w:p w:rsidR="00365070" w:rsidRPr="000636E7" w:rsidRDefault="00365070" w:rsidP="006532FE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  <w:u w:val="single"/>
                <w:lang w:val="ru-RU"/>
              </w:rPr>
            </w:pPr>
            <w:r w:rsidRPr="000636E7">
              <w:rPr>
                <w:rFonts w:ascii="Times New Roman" w:hAnsi="Times New Roman"/>
                <w:b/>
                <w:i/>
                <w:snapToGrid w:val="0"/>
                <w:sz w:val="20"/>
                <w:szCs w:val="20"/>
                <w:u w:val="single"/>
                <w:lang w:val="ru-RU"/>
              </w:rPr>
              <w:t>Действует:</w:t>
            </w:r>
          </w:p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sym w:font="Wingdings" w:char="F06F"/>
            </w:r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За собственный счет</w:t>
            </w:r>
          </w:p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sym w:font="Wingdings" w:char="F06F"/>
            </w:r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За счет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Клиент</w:t>
            </w:r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</w:t>
            </w:r>
          </w:p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636E7">
              <w:rPr>
                <w:rFonts w:ascii="Times New Roman" w:hAnsi="Times New Roman"/>
                <w:b/>
                <w:bCs/>
                <w:sz w:val="20"/>
                <w:szCs w:val="20"/>
              </w:rPr>
              <w:sym w:font="Wingdings" w:char="F06F"/>
            </w:r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Доверительное управление</w:t>
            </w:r>
          </w:p>
        </w:tc>
      </w:tr>
      <w:tr w:rsidR="00365070" w:rsidRPr="000636E7" w:rsidTr="00365070">
        <w:tc>
          <w:tcPr>
            <w:tcW w:w="5000" w:type="pct"/>
            <w:gridSpan w:val="19"/>
          </w:tcPr>
          <w:p w:rsidR="00365070" w:rsidRPr="000636E7" w:rsidRDefault="00365070" w:rsidP="00365070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2. </w:t>
            </w:r>
            <w:proofErr w:type="spellStart"/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Информация</w:t>
            </w:r>
            <w:proofErr w:type="spellEnd"/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для</w:t>
            </w:r>
            <w:proofErr w:type="spellEnd"/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открытия</w:t>
            </w:r>
            <w:proofErr w:type="spellEnd"/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636E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счета</w:t>
            </w:r>
            <w:proofErr w:type="spellEnd"/>
          </w:p>
        </w:tc>
      </w:tr>
      <w:tr w:rsidR="00365070" w:rsidRPr="000636E7" w:rsidTr="00365070">
        <w:trPr>
          <w:trHeight w:val="283"/>
        </w:trPr>
        <w:tc>
          <w:tcPr>
            <w:tcW w:w="5000" w:type="pct"/>
            <w:gridSpan w:val="19"/>
          </w:tcPr>
          <w:p w:rsidR="00365070" w:rsidRPr="00F63775" w:rsidRDefault="00365070" w:rsidP="00365070">
            <w:pPr>
              <w:widowControl/>
              <w:numPr>
                <w:ilvl w:val="1"/>
                <w:numId w:val="1"/>
              </w:numPr>
              <w:ind w:left="459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sym w:font="Wingdings" w:char="F06F"/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Поруч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открыть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Инвестиционный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счет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65070" w:rsidRPr="00BF6459" w:rsidRDefault="00365070" w:rsidP="00365070">
            <w:pPr>
              <w:widowControl/>
              <w:numPr>
                <w:ilvl w:val="1"/>
                <w:numId w:val="1"/>
              </w:numPr>
              <w:ind w:left="459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Поручаю подключить к следующим Системам проведения торгов и на Внебиржевом рынке:</w:t>
            </w:r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3962"/>
            </w:tblGrid>
            <w:tr w:rsidR="00365070" w:rsidRPr="00BF6459" w:rsidTr="00365070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Система</w:t>
                  </w:r>
                  <w:proofErr w:type="spellEnd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проведения</w:t>
                  </w:r>
                  <w:proofErr w:type="spellEnd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торгов</w:t>
                  </w:r>
                  <w:proofErr w:type="spellEnd"/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тарифного</w:t>
                  </w:r>
                  <w:proofErr w:type="spellEnd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плана</w:t>
                  </w:r>
                  <w:proofErr w:type="spellEnd"/>
                </w:p>
              </w:tc>
            </w:tr>
            <w:tr w:rsidR="00365070" w:rsidRPr="00BF6459" w:rsidTr="00365070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ru-RU"/>
                    </w:rPr>
                    <w:t>Срочный рынок</w:t>
                  </w:r>
                </w:p>
                <w:p w:rsidR="00365070" w:rsidRPr="00BF6459" w:rsidRDefault="00365070" w:rsidP="006532FE">
                  <w:pPr>
                    <w:ind w:left="20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Флажок6"/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ПАО Московская биржа</w:t>
                  </w:r>
                </w:p>
                <w:p w:rsidR="00365070" w:rsidRPr="00BF6459" w:rsidRDefault="00365070" w:rsidP="006532FE">
                  <w:pPr>
                    <w:ind w:left="204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Срочный рынок иностранных государств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____________________________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____________________________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365070" w:rsidRPr="00BF6459" w:rsidTr="00365070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ru-RU"/>
                    </w:rPr>
                    <w:t>Валютный рынок:</w:t>
                  </w:r>
                </w:p>
                <w:p w:rsidR="00365070" w:rsidRPr="00BF6459" w:rsidRDefault="00365070" w:rsidP="006532FE">
                  <w:pPr>
                    <w:spacing w:line="276" w:lineRule="auto"/>
                    <w:ind w:left="204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ПАО Московская биржа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____________________________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365070" w:rsidRPr="00BF6459" w:rsidTr="00365070">
              <w:trPr>
                <w:trHeight w:val="357"/>
              </w:trPr>
              <w:tc>
                <w:tcPr>
                  <w:tcW w:w="4678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ru-RU"/>
                    </w:rPr>
                    <w:t xml:space="preserve">Фондовый рынок </w:t>
                  </w:r>
                </w:p>
                <w:p w:rsidR="00365070" w:rsidRPr="00BF6459" w:rsidRDefault="00365070" w:rsidP="006532FE">
                  <w:pPr>
                    <w:ind w:left="20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ПАО Московская биржа </w:t>
                  </w:r>
                </w:p>
                <w:p w:rsidR="00365070" w:rsidRPr="00BF6459" w:rsidRDefault="00365070" w:rsidP="006532FE">
                  <w:pPr>
                    <w:ind w:left="20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ПАО СПБ</w:t>
                  </w:r>
                </w:p>
                <w:p w:rsidR="00365070" w:rsidRPr="00BF6459" w:rsidRDefault="00365070" w:rsidP="006532FE">
                  <w:pPr>
                    <w:ind w:left="20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Фондовый</w:t>
                  </w:r>
                  <w:proofErr w:type="spellEnd"/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рынок</w:t>
                  </w:r>
                  <w:proofErr w:type="spellEnd"/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иностранных</w:t>
                  </w:r>
                  <w:proofErr w:type="spellEnd"/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государств</w:t>
                  </w:r>
                  <w:proofErr w:type="spellEnd"/>
                </w:p>
              </w:tc>
              <w:tc>
                <w:tcPr>
                  <w:tcW w:w="3962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spacing w:line="276" w:lineRule="auto"/>
                    <w:jc w:val="center"/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____________________________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365070" w:rsidRPr="00BF6459" w:rsidTr="00365070">
              <w:trPr>
                <w:trHeight w:val="357"/>
              </w:trPr>
              <w:tc>
                <w:tcPr>
                  <w:tcW w:w="4678" w:type="dxa"/>
                  <w:vMerge/>
                  <w:shd w:val="clear" w:color="auto" w:fill="auto"/>
                  <w:noWrap/>
                  <w:vAlign w:val="bottom"/>
                </w:tcPr>
                <w:p w:rsidR="00365070" w:rsidRPr="00BF6459" w:rsidRDefault="00365070" w:rsidP="006532FE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2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365070" w:rsidRPr="00BF6459" w:rsidRDefault="00365070" w:rsidP="006532FE">
                  <w:pPr>
                    <w:spacing w:line="276" w:lineRule="auto"/>
                    <w:jc w:val="center"/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____________________________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____________________________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365070" w:rsidRPr="00BF6459" w:rsidTr="00365070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</w:tcPr>
                <w:p w:rsidR="00365070" w:rsidRPr="00BF6459" w:rsidRDefault="00365070" w:rsidP="006532F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ru-RU"/>
                    </w:rPr>
                    <w:t>Внебиржевой рынок</w:t>
                  </w:r>
                </w:p>
                <w:p w:rsidR="00365070" w:rsidRPr="00BF6459" w:rsidRDefault="00365070" w:rsidP="006532F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   </w: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Внебиржевой рынок ОТС</w:t>
                  </w:r>
                </w:p>
                <w:p w:rsidR="00365070" w:rsidRPr="00BF6459" w:rsidRDefault="00365070" w:rsidP="006532FE">
                  <w:pPr>
                    <w:ind w:left="204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Внебиржевой рынок </w:t>
                  </w:r>
                </w:p>
                <w:p w:rsidR="00365070" w:rsidRPr="00BF6459" w:rsidRDefault="00365070" w:rsidP="006532FE">
                  <w:pPr>
                    <w:ind w:left="204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Рынок </w:t>
                  </w: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EBS</w:t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</w:tcPr>
                <w:p w:rsidR="00365070" w:rsidRPr="00BF6459" w:rsidRDefault="00365070" w:rsidP="006532FE">
                  <w:pPr>
                    <w:spacing w:line="276" w:lineRule="auto"/>
                    <w:jc w:val="center"/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>FORMTEXT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  <w:lang w:val="ru-RU"/>
                    </w:rPr>
                    <w:t>____________________________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365070" w:rsidRPr="00BF6459" w:rsidRDefault="00365070" w:rsidP="006532FE">
                  <w:pPr>
                    <w:spacing w:line="276" w:lineRule="auto"/>
                    <w:jc w:val="center"/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>FORMTEXT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  <w:lang w:val="ru-RU"/>
                    </w:rPr>
                    <w:t>____________________________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>FORMTEXT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  <w:lang w:val="ru-RU"/>
                    </w:rPr>
                    <w:t>____________________________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365070" w:rsidRPr="00BF6459" w:rsidTr="00365070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vAlign w:val="bottom"/>
                </w:tcPr>
                <w:p w:rsidR="00365070" w:rsidRPr="00BF6459" w:rsidRDefault="00365070" w:rsidP="006532FE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Иное:</w:t>
                  </w:r>
                </w:p>
                <w:p w:rsidR="00365070" w:rsidRPr="00BF6459" w:rsidRDefault="00365070" w:rsidP="006532FE">
                  <w:pPr>
                    <w:spacing w:line="276" w:lineRule="auto"/>
                    <w:ind w:left="204"/>
                    <w:rPr>
                      <w:rFonts w:ascii="Times New Roman" w:hAnsi="Times New Roman"/>
                      <w:i/>
                      <w:color w:val="808080"/>
                      <w:sz w:val="20"/>
                      <w:szCs w:val="20"/>
                      <w:u w:val="single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>FORMTEXT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  <w:lang w:val="ru-RU"/>
                    </w:rPr>
                    <w:t>____________________________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3962" w:type="dxa"/>
                  <w:shd w:val="clear" w:color="auto" w:fill="auto"/>
                  <w:noWrap/>
                  <w:vAlign w:val="bottom"/>
                </w:tcPr>
                <w:p w:rsidR="00365070" w:rsidRPr="00BF6459" w:rsidRDefault="00365070" w:rsidP="006532FE">
                  <w:pPr>
                    <w:spacing w:line="276" w:lineRule="auto"/>
                    <w:jc w:val="center"/>
                    <w:rPr>
                      <w:rFonts w:ascii="Times New Roman" w:hAnsi="Times New Roman"/>
                      <w:i/>
                      <w:color w:val="808080"/>
                      <w:sz w:val="20"/>
                      <w:szCs w:val="20"/>
                      <w:u w:val="single"/>
                      <w:lang w:val="ru-RU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>FORMTEXT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  <w:lang w:val="ru-RU"/>
                    </w:rPr>
                    <w:instrText xml:space="preserve">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  <w:lang w:val="ru-RU"/>
                    </w:rPr>
                    <w:t>____________________________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</w:tbl>
          <w:p w:rsidR="00365070" w:rsidRPr="00BF6459" w:rsidRDefault="00365070" w:rsidP="006532FE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  <w:p w:rsidR="00365070" w:rsidRPr="00BF6459" w:rsidRDefault="00365070" w:rsidP="006532FE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 xml:space="preserve">2.3. Использование информационно-торговых систем: </w:t>
            </w:r>
          </w:p>
          <w:tbl>
            <w:tblPr>
              <w:tblW w:w="8534" w:type="dxa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3861"/>
            </w:tblGrid>
            <w:tr w:rsidR="00365070" w:rsidRPr="00BF6459" w:rsidTr="00365070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64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BF64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ТС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64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Использование</w:t>
                  </w:r>
                  <w:proofErr w:type="spellEnd"/>
                  <w:r w:rsidRPr="00BF64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ТС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64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Количество</w:t>
                  </w:r>
                  <w:proofErr w:type="spellEnd"/>
                </w:p>
              </w:tc>
            </w:tr>
            <w:tr w:rsidR="00365070" w:rsidRPr="00BF6459" w:rsidTr="00365070">
              <w:trPr>
                <w:trHeight w:val="300"/>
              </w:trPr>
              <w:tc>
                <w:tcPr>
                  <w:tcW w:w="85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ИТС «</w:t>
                  </w:r>
                  <w:proofErr w:type="spellStart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Quik</w:t>
                  </w:r>
                  <w:proofErr w:type="spellEnd"/>
                  <w:r w:rsidRPr="00BF645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»</w:t>
                  </w:r>
                </w:p>
              </w:tc>
            </w:tr>
            <w:tr w:rsidR="00365070" w:rsidRPr="00BF6459" w:rsidTr="00365070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Quik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 </w:t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 </w:t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 </w:t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 </w:t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 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t>*</w:t>
                  </w:r>
                </w:p>
              </w:tc>
            </w:tr>
            <w:tr w:rsidR="00365070" w:rsidRPr="00BF6459" w:rsidTr="00365070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645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Quik2Quik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5070" w:rsidRPr="00BF6459" w:rsidRDefault="00365070" w:rsidP="006532FE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 </w:t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 </w:t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 </w:t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 </w:t>
                  </w:r>
                  <w:r w:rsidRPr="00BF6459">
                    <w:rPr>
                      <w:rFonts w:ascii="Times New Roman" w:hAnsi="Times New Roman"/>
                      <w:noProof/>
                      <w:snapToGrid w:val="0"/>
                      <w:sz w:val="20"/>
                      <w:szCs w:val="20"/>
                      <w:u w:val="single"/>
                    </w:rPr>
                    <w:t> </w:t>
                  </w:r>
                  <w:r w:rsidRPr="00BF6459">
                    <w:rPr>
                      <w:rFonts w:ascii="Times New Roman" w:hAnsi="Times New Roman"/>
                      <w:snapToGrid w:val="0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</w:tbl>
          <w:p w:rsidR="00365070" w:rsidRPr="00BF6459" w:rsidRDefault="00365070" w:rsidP="006532FE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BF645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* Для ИТС «</w:t>
            </w:r>
            <w:proofErr w:type="spellStart"/>
            <w:r w:rsidRPr="00BF6459">
              <w:rPr>
                <w:rFonts w:ascii="Times New Roman" w:hAnsi="Times New Roman"/>
                <w:i/>
                <w:sz w:val="20"/>
                <w:szCs w:val="20"/>
              </w:rPr>
              <w:t>Quik</w:t>
            </w:r>
            <w:proofErr w:type="spellEnd"/>
            <w:r w:rsidRPr="00BF645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» указывается лимит одновременных подключений</w:t>
            </w:r>
          </w:p>
          <w:p w:rsidR="00365070" w:rsidRPr="00BF6459" w:rsidRDefault="00365070" w:rsidP="006532FE">
            <w:pPr>
              <w:rPr>
                <w:rFonts w:ascii="Times New Roman" w:hAnsi="Times New Roman"/>
                <w:color w:val="808080"/>
                <w:sz w:val="20"/>
                <w:szCs w:val="20"/>
                <w:lang w:val="ru-RU"/>
              </w:rPr>
            </w:pPr>
          </w:p>
          <w:p w:rsidR="00365070" w:rsidRPr="00BF6459" w:rsidRDefault="00365070" w:rsidP="006532FE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2.4. Предпочтительный способ направления Клиенту Отчетов от Брокера:</w:t>
            </w:r>
          </w:p>
          <w:p w:rsidR="00365070" w:rsidRPr="00BF6459" w:rsidRDefault="00365070" w:rsidP="006532FE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  <w:p w:rsidR="00365070" w:rsidRPr="00BF6459" w:rsidRDefault="00365070" w:rsidP="006532FE">
            <w:pPr>
              <w:rPr>
                <w:rFonts w:ascii="Times New Roman" w:hAnsi="Times New Roman"/>
                <w:bCs/>
                <w:i/>
                <w:color w:val="808080"/>
                <w:sz w:val="20"/>
                <w:szCs w:val="20"/>
                <w:lang w:val="ru-RU"/>
              </w:rPr>
            </w:pP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instrText>FORMCHECKBOX</w:instrText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F64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F6459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- </w:t>
            </w:r>
            <w:r w:rsidRPr="00BF645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Лично (через представителя) в офисе Брокера; </w:t>
            </w:r>
          </w:p>
          <w:p w:rsidR="00365070" w:rsidRPr="00BF6459" w:rsidRDefault="00365070" w:rsidP="006532FE">
            <w:pP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</w:pP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instrText>FORMCHECKBOX</w:instrText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F64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F645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- Почтой по адресу: </w:t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instrText>FORMTEXT</w:instrText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BF6459">
              <w:rPr>
                <w:rFonts w:ascii="Times New Roman" w:hAnsi="Times New Roman"/>
                <w:noProof/>
                <w:snapToGrid w:val="0"/>
                <w:sz w:val="20"/>
                <w:szCs w:val="20"/>
                <w:u w:val="single"/>
                <w:lang w:val="ru-RU"/>
              </w:rPr>
              <w:t>________________________</w:t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fldChar w:fldCharType="end"/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  <w:t>;</w:t>
            </w:r>
          </w:p>
          <w:p w:rsidR="00365070" w:rsidRPr="00BF6459" w:rsidRDefault="00365070" w:rsidP="006532FE">
            <w:pP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</w:pP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instrText>FORMCHECKBOX</w:instrText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F64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F645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- Иным способом: </w:t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instrText>FORMTEXT</w:instrText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BF6459">
              <w:rPr>
                <w:rFonts w:ascii="Times New Roman" w:hAnsi="Times New Roman"/>
                <w:noProof/>
                <w:snapToGrid w:val="0"/>
                <w:sz w:val="20"/>
                <w:szCs w:val="20"/>
                <w:u w:val="single"/>
                <w:lang w:val="ru-RU"/>
              </w:rPr>
              <w:t>________________________</w:t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</w:rPr>
              <w:fldChar w:fldCharType="end"/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  <w:t>;</w:t>
            </w:r>
          </w:p>
          <w:p w:rsidR="00365070" w:rsidRPr="00BF6459" w:rsidRDefault="00365070" w:rsidP="006532FE">
            <w:pP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</w:pPr>
          </w:p>
          <w:p w:rsidR="00365070" w:rsidRPr="00BF6459" w:rsidRDefault="00365070" w:rsidP="006532FE">
            <w:pP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</w:pPr>
            <w:r w:rsidRPr="00BF6459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 xml:space="preserve">Адрес электронной почты для направления информационных сообщений от Брокера: </w:t>
            </w:r>
            <w:r w:rsidRPr="00BF6459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ru-RU"/>
              </w:rPr>
              <w:t>_________________</w:t>
            </w:r>
          </w:p>
          <w:p w:rsidR="00365070" w:rsidRPr="00BF6459" w:rsidRDefault="00365070" w:rsidP="006532FE">
            <w:pPr>
              <w:pStyle w:val="a3"/>
            </w:pPr>
            <w:r w:rsidRPr="00BF6459">
              <w:t>Насто</w:t>
            </w:r>
            <w:r>
              <w:t xml:space="preserve">ящим заявляю о присоединении к </w:t>
            </w:r>
            <w:r w:rsidRPr="00BF6459">
              <w:t>Регламенту брокерского обслуживания ООО «ИК «Титульный Брокер» (далее - Регламент) в порядке, предусмотренном ст. 428 Гражданского Кодекса Российской Федерации. Настоящим подтверждаю, что до присоединения к Регламенту и до заключения Договора о</w:t>
            </w:r>
            <w:r>
              <w:t xml:space="preserve"> брокерском обслуживании</w:t>
            </w:r>
            <w:r w:rsidRPr="00BF6459">
              <w:t xml:space="preserve"> ознакомился со всеми условиями Регламента, в том числе приложениями к Регламенту, и обязуюсь, безусловно, соблюдать их. </w:t>
            </w:r>
          </w:p>
          <w:p w:rsidR="00365070" w:rsidRDefault="00365070" w:rsidP="006532FE">
            <w:pPr>
              <w:pStyle w:val="a3"/>
            </w:pPr>
            <w:r w:rsidRPr="00BF6459">
              <w:t xml:space="preserve">C Декларацией о рисках, связанных с осуществлением операций на финансовых </w:t>
            </w:r>
            <w:r w:rsidRPr="00BF6459">
              <w:lastRenderedPageBreak/>
              <w:t xml:space="preserve">рынках, </w:t>
            </w:r>
            <w:r>
              <w:t xml:space="preserve">являющейся неотъемлемой частью Регламента </w:t>
            </w:r>
            <w:r w:rsidRPr="00BF6459">
              <w:t xml:space="preserve">ознакомлен. </w:t>
            </w:r>
            <w:r>
              <w:t>Риски</w:t>
            </w:r>
            <w:r w:rsidRPr="00F63775">
              <w:t xml:space="preserve"> разъяснены, понятны, и </w:t>
            </w:r>
            <w:r>
              <w:t>осознано принимаю</w:t>
            </w:r>
            <w:r w:rsidRPr="00F63775">
              <w:t xml:space="preserve"> все риски, связанные с совершением сделок</w:t>
            </w:r>
            <w:r>
              <w:t>,</w:t>
            </w:r>
            <w:r w:rsidRPr="00F63775">
              <w:t xml:space="preserve"> на себя.</w:t>
            </w:r>
          </w:p>
          <w:p w:rsidR="00365070" w:rsidRDefault="00365070" w:rsidP="006532FE">
            <w:pPr>
              <w:pStyle w:val="a3"/>
            </w:pPr>
            <w:r w:rsidRPr="00BF6459">
              <w:t xml:space="preserve">C Уведомлением </w:t>
            </w:r>
            <w:r>
              <w:t>о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</w:t>
            </w:r>
            <w:r w:rsidRPr="00BF6459">
              <w:t xml:space="preserve">, </w:t>
            </w:r>
            <w:r>
              <w:t xml:space="preserve">являющейся неотъемлемой частью Регламента </w:t>
            </w:r>
            <w:r w:rsidRPr="00BF6459">
              <w:t xml:space="preserve">ознакомлен. </w:t>
            </w:r>
            <w:r>
              <w:t>Риски мне</w:t>
            </w:r>
            <w:r w:rsidRPr="00F63775">
              <w:t xml:space="preserve"> разъяснены, понятны, и </w:t>
            </w:r>
            <w:r>
              <w:t xml:space="preserve">осознано принимаю </w:t>
            </w:r>
            <w:r w:rsidRPr="00F63775">
              <w:t xml:space="preserve">все риски, </w:t>
            </w:r>
            <w:r>
              <w:t>изложенные в настоящем Уведомлении</w:t>
            </w:r>
            <w:r w:rsidRPr="00F63775">
              <w:t>.</w:t>
            </w:r>
          </w:p>
          <w:p w:rsidR="00365070" w:rsidRPr="00BF6459" w:rsidRDefault="00365070" w:rsidP="006532FE">
            <w:pPr>
              <w:pStyle w:val="a3"/>
            </w:pPr>
            <w:r>
              <w:t xml:space="preserve">С Уведомлением </w:t>
            </w:r>
            <w:r w:rsidRPr="00537FF7">
              <w:t>о запрете манипулирования рынком и неправомерного использования инсайдерской информации</w:t>
            </w:r>
            <w:r>
              <w:t xml:space="preserve"> ознакомлен.</w:t>
            </w:r>
            <w:r w:rsidRPr="00BF6459">
              <w:t xml:space="preserve"> Обязуюсь соблюдать требования Закона от 27.07.2010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принятых в соответствии с ним нормативных правовых актов.</w:t>
            </w:r>
            <w:r w:rsidRPr="00BF6459" w:rsidDel="003667D7">
              <w:t xml:space="preserve"> </w:t>
            </w:r>
          </w:p>
          <w:p w:rsidR="00365070" w:rsidRPr="00BF6459" w:rsidRDefault="00365070" w:rsidP="006532FE">
            <w:pPr>
              <w:pStyle w:val="a3"/>
            </w:pPr>
            <w:r w:rsidRPr="00BF6459">
              <w:t xml:space="preserve">С </w:t>
            </w:r>
            <w:r w:rsidRPr="00417AFF">
              <w:t>Соглашение</w:t>
            </w:r>
            <w:r>
              <w:t>м</w:t>
            </w:r>
            <w:r w:rsidRPr="00417AFF">
              <w:t xml:space="preserve"> о порядке использования Биржевой информации и мерами ответственности за нарушение при использовании Биржевой информации</w:t>
            </w:r>
            <w:r w:rsidRPr="00BF6459">
              <w:t xml:space="preserve">, указанными в Регламенте, ознакомлен. В случае наличия у меня </w:t>
            </w:r>
            <w:proofErr w:type="spellStart"/>
            <w:r w:rsidRPr="00BF6459">
              <w:t>Субклиентов</w:t>
            </w:r>
            <w:proofErr w:type="spellEnd"/>
            <w:r w:rsidRPr="00BF6459">
              <w:t xml:space="preserve"> обязуюсь уведомить их об ограничениях и запретах по использованию </w:t>
            </w:r>
            <w:proofErr w:type="spellStart"/>
            <w:r w:rsidRPr="00BF6459">
              <w:t>Субклиентами</w:t>
            </w:r>
            <w:proofErr w:type="spellEnd"/>
            <w:r w:rsidRPr="00BF6459">
              <w:t xml:space="preserve"> Биржевой информации, указанных в Регламенте.</w:t>
            </w:r>
          </w:p>
          <w:p w:rsidR="00365070" w:rsidRPr="00BF6459" w:rsidRDefault="00365070" w:rsidP="006532FE">
            <w:pPr>
              <w:pStyle w:val="a3"/>
            </w:pPr>
            <w:r w:rsidRPr="00BF6459">
              <w:t>Клиент ознакомился с Тарифами Брокера, а также с расходами, возникающими у Брокера при совершении торговых операций Клиента, вознаграждение Брокера и иные расходы Клиента доступны и понятны Клиенту. Выбранный Клиентом Тарифный план, а также определенные в Регламенте и в Тарифном плате расходы Клиент</w:t>
            </w:r>
            <w:r>
              <w:t xml:space="preserve"> </w:t>
            </w:r>
            <w:r w:rsidRPr="00BF6459">
              <w:t xml:space="preserve">рассматривает как лучшее условие в части расходов Клиента. </w:t>
            </w:r>
          </w:p>
          <w:p w:rsidR="00365070" w:rsidRPr="00BF6459" w:rsidRDefault="00365070" w:rsidP="006532FE">
            <w:pPr>
              <w:pStyle w:val="a3"/>
            </w:pPr>
            <w:r w:rsidRPr="00BF6459">
              <w:t xml:space="preserve">Клиент получил от Брокера необходимую и достаточную информацию о Брокере, о финансовых услугах Брокера для целей присоединения к Регламенту и заключению Договора </w:t>
            </w:r>
            <w:r>
              <w:t>о брокерском обслуживании</w:t>
            </w:r>
            <w:r w:rsidRPr="00BF6459">
              <w:t xml:space="preserve"> в объеме, определенном </w:t>
            </w:r>
            <w:r w:rsidRPr="00BF6459">
              <w:rPr>
                <w:u w:val="single"/>
              </w:rPr>
              <w:t>Базовыми стандартами защиты прав и интересов получателей финансовых услуг и законодательством Российской Федерации о защите прав инвесторов.</w:t>
            </w:r>
          </w:p>
          <w:p w:rsidR="00365070" w:rsidRPr="00BF6459" w:rsidRDefault="00365070" w:rsidP="006532FE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             </w:t>
            </w:r>
          </w:p>
          <w:p w:rsidR="00365070" w:rsidRPr="00BF6459" w:rsidRDefault="00365070" w:rsidP="006532FE">
            <w:pPr>
              <w:pStyle w:val="a3"/>
            </w:pPr>
            <w:r w:rsidRPr="00BF6459">
              <w:t xml:space="preserve">Прошу ООО «ИК «Титульный Брокер» открыть счета, указанные в настоящем Заявлении. </w:t>
            </w:r>
          </w:p>
          <w:p w:rsidR="00365070" w:rsidRPr="00BF6459" w:rsidRDefault="00365070" w:rsidP="006532FE">
            <w:pPr>
              <w:pStyle w:val="a3"/>
            </w:pPr>
          </w:p>
          <w:p w:rsidR="00365070" w:rsidRPr="00BF6459" w:rsidRDefault="00365070" w:rsidP="006532FE">
            <w:pPr>
              <w:ind w:left="1276" w:hanging="1276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F645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ru-RU"/>
              </w:rPr>
              <w:t>Примечание:</w:t>
            </w:r>
            <w:r w:rsidRPr="00BF645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В случае повторного заполнения данного Заявления Клиент должен заполнить поля и отметить услуги, которые хочет получать от Брокера в дополнение к уже оказываемым Брокером услугам.</w:t>
            </w:r>
          </w:p>
        </w:tc>
      </w:tr>
      <w:tr w:rsidR="00365070" w:rsidRPr="000636E7" w:rsidTr="00365070">
        <w:tc>
          <w:tcPr>
            <w:tcW w:w="5000" w:type="pct"/>
            <w:gridSpan w:val="19"/>
          </w:tcPr>
          <w:p w:rsidR="00365070" w:rsidRPr="00BF6459" w:rsidRDefault="00365070" w:rsidP="006532FE">
            <w:pPr>
              <w:pStyle w:val="8"/>
              <w:suppressAutoHyphens/>
              <w:rPr>
                <w:sz w:val="20"/>
                <w:u w:val="single"/>
                <w:lang w:val="en-US"/>
              </w:rPr>
            </w:pPr>
            <w:r w:rsidRPr="00BF6459">
              <w:rPr>
                <w:sz w:val="20"/>
                <w:u w:val="single"/>
              </w:rPr>
              <w:lastRenderedPageBreak/>
              <w:t>От</w:t>
            </w:r>
            <w:r w:rsidRPr="00BF6459">
              <w:rPr>
                <w:sz w:val="20"/>
                <w:u w:val="single"/>
                <w:lang w:val="en-US"/>
              </w:rPr>
              <w:t xml:space="preserve"> </w:t>
            </w:r>
            <w:r w:rsidRPr="00BF6459">
              <w:rPr>
                <w:sz w:val="20"/>
                <w:u w:val="single"/>
              </w:rPr>
              <w:t>имени</w:t>
            </w:r>
            <w:r w:rsidRPr="00BF6459">
              <w:rPr>
                <w:sz w:val="20"/>
                <w:u w:val="single"/>
                <w:lang w:val="en-US"/>
              </w:rPr>
              <w:t xml:space="preserve"> </w:t>
            </w:r>
            <w:r w:rsidRPr="00BF6459">
              <w:rPr>
                <w:sz w:val="20"/>
                <w:u w:val="single"/>
              </w:rPr>
              <w:t>Заявителя</w:t>
            </w:r>
            <w:r w:rsidRPr="00BF6459">
              <w:rPr>
                <w:sz w:val="20"/>
                <w:u w:val="single"/>
                <w:lang w:val="en-US"/>
              </w:rPr>
              <w:t xml:space="preserve"> </w:t>
            </w:r>
          </w:p>
        </w:tc>
      </w:tr>
      <w:tr w:rsidR="00365070" w:rsidRPr="000636E7" w:rsidTr="00365070">
        <w:tc>
          <w:tcPr>
            <w:tcW w:w="1614" w:type="pct"/>
            <w:gridSpan w:val="7"/>
            <w:vAlign w:val="bottom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636E7">
              <w:rPr>
                <w:rFonts w:ascii="Times New Roman" w:hAnsi="Times New Roman"/>
                <w:snapToGrid w:val="0"/>
                <w:sz w:val="18"/>
                <w:szCs w:val="18"/>
              </w:rPr>
              <w:t>Генеральный</w:t>
            </w:r>
            <w:proofErr w:type="spellEnd"/>
            <w:r w:rsidRPr="000636E7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636E7">
              <w:rPr>
                <w:rFonts w:ascii="Times New Roman" w:hAnsi="Times New Roman"/>
                <w:snapToGrid w:val="0"/>
                <w:sz w:val="18"/>
                <w:szCs w:val="18"/>
              </w:rPr>
              <w:t>директор</w:t>
            </w:r>
            <w:proofErr w:type="spellEnd"/>
          </w:p>
        </w:tc>
        <w:tc>
          <w:tcPr>
            <w:tcW w:w="130" w:type="pct"/>
            <w:vAlign w:val="bottom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pct"/>
            <w:gridSpan w:val="5"/>
            <w:vAlign w:val="bottom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" w:type="pct"/>
            <w:vAlign w:val="bottom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5" w:type="pct"/>
            <w:gridSpan w:val="5"/>
            <w:vAlign w:val="bottom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5070" w:rsidRPr="000636E7" w:rsidTr="00365070">
        <w:tc>
          <w:tcPr>
            <w:tcW w:w="1614" w:type="pct"/>
            <w:gridSpan w:val="7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636E7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  <w:r w:rsidRPr="000636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" w:type="pct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pct"/>
            <w:gridSpan w:val="5"/>
          </w:tcPr>
          <w:p w:rsidR="00365070" w:rsidRPr="000636E7" w:rsidRDefault="00365070" w:rsidP="006532F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36E7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636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" w:type="pct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5" w:type="pct"/>
            <w:gridSpan w:val="5"/>
          </w:tcPr>
          <w:p w:rsidR="00365070" w:rsidRPr="00B13ACD" w:rsidRDefault="00365070" w:rsidP="006532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36E7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</w:tr>
      <w:tr w:rsidR="00365070" w:rsidRPr="000636E7" w:rsidTr="00365070">
        <w:tc>
          <w:tcPr>
            <w:tcW w:w="3448" w:type="pct"/>
            <w:gridSpan w:val="16"/>
          </w:tcPr>
          <w:p w:rsidR="00365070" w:rsidRPr="000636E7" w:rsidRDefault="00365070" w:rsidP="006532F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36E7">
              <w:rPr>
                <w:rFonts w:ascii="Times New Roman" w:hAnsi="Times New Roman"/>
                <w:sz w:val="18"/>
                <w:szCs w:val="18"/>
              </w:rPr>
              <w:t>действующий</w:t>
            </w:r>
            <w:proofErr w:type="spellEnd"/>
            <w:r w:rsidRPr="000636E7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0636E7">
              <w:rPr>
                <w:rFonts w:ascii="Times New Roman" w:hAnsi="Times New Roman"/>
                <w:sz w:val="18"/>
                <w:szCs w:val="18"/>
              </w:rPr>
              <w:t>основании</w:t>
            </w:r>
            <w:proofErr w:type="spellEnd"/>
          </w:p>
        </w:tc>
        <w:tc>
          <w:tcPr>
            <w:tcW w:w="1552" w:type="pct"/>
            <w:gridSpan w:val="3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36E7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  <w:tr w:rsidR="00365070" w:rsidRPr="000636E7" w:rsidTr="00365070">
        <w:tc>
          <w:tcPr>
            <w:tcW w:w="5000" w:type="pct"/>
            <w:gridSpan w:val="19"/>
            <w:vAlign w:val="bottom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636E7">
              <w:rPr>
                <w:rFonts w:ascii="Times New Roman" w:hAnsi="Times New Roman"/>
                <w:snapToGrid w:val="0"/>
                <w:sz w:val="18"/>
                <w:szCs w:val="18"/>
              </w:rPr>
              <w:t>Устава</w:t>
            </w:r>
            <w:proofErr w:type="spellEnd"/>
          </w:p>
        </w:tc>
      </w:tr>
      <w:tr w:rsidR="00365070" w:rsidRPr="000636E7" w:rsidTr="00365070">
        <w:tc>
          <w:tcPr>
            <w:tcW w:w="5000" w:type="pct"/>
            <w:gridSpan w:val="19"/>
          </w:tcPr>
          <w:p w:rsidR="00365070" w:rsidRPr="00BF6459" w:rsidRDefault="00365070" w:rsidP="006532FE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  <w:p w:rsidR="00365070" w:rsidRPr="00BF6459" w:rsidRDefault="00365070" w:rsidP="006532FE">
            <w:pPr>
              <w:rPr>
                <w:rFonts w:ascii="Times New Roman" w:hAnsi="Times New Roman"/>
                <w:i/>
                <w:color w:val="808080"/>
                <w:sz w:val="20"/>
                <w:szCs w:val="20"/>
                <w:u w:val="single"/>
                <w:lang w:val="ru-RU"/>
              </w:rPr>
            </w:pPr>
            <w:r w:rsidRPr="00BF6459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Отметка о регистрации Заявления (заполняется сотрудником Брокера)</w:t>
            </w:r>
            <w:r w:rsidRPr="00BF6459">
              <w:rPr>
                <w:rFonts w:ascii="Times New Roman" w:hAnsi="Times New Roman"/>
                <w:i/>
                <w:color w:val="808080"/>
                <w:sz w:val="20"/>
                <w:szCs w:val="20"/>
                <w:u w:val="single"/>
                <w:lang w:val="ru-RU"/>
              </w:rPr>
              <w:t>:</w:t>
            </w:r>
          </w:p>
          <w:p w:rsidR="00365070" w:rsidRPr="00BF6459" w:rsidRDefault="00365070" w:rsidP="006532FE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365070" w:rsidRPr="000636E7" w:rsidTr="00365070">
        <w:tc>
          <w:tcPr>
            <w:tcW w:w="1010" w:type="pct"/>
            <w:gridSpan w:val="2"/>
          </w:tcPr>
          <w:p w:rsidR="00365070" w:rsidRPr="00BF6459" w:rsidRDefault="00365070" w:rsidP="006532FE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F6459">
              <w:rPr>
                <w:rFonts w:ascii="Times New Roman" w:hAnsi="Times New Roman"/>
                <w:b/>
                <w:iCs/>
                <w:sz w:val="20"/>
                <w:szCs w:val="20"/>
              </w:rPr>
              <w:t>Зарегистрировано</w:t>
            </w:r>
            <w:proofErr w:type="spellEnd"/>
            <w:r w:rsidRPr="00BF645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" w:type="pct"/>
            <w:gridSpan w:val="2"/>
          </w:tcPr>
          <w:p w:rsidR="00365070" w:rsidRPr="00BF6459" w:rsidRDefault="00365070" w:rsidP="006532FE">
            <w:pPr>
              <w:ind w:left="-168" w:right="-51" w:firstLine="1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197" w:type="pct"/>
          </w:tcPr>
          <w:p w:rsidR="00365070" w:rsidRPr="00BF6459" w:rsidRDefault="00365070" w:rsidP="006532FE">
            <w:pPr>
              <w:ind w:left="-50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</w:tcPr>
          <w:p w:rsidR="00365070" w:rsidRPr="00BF6459" w:rsidRDefault="00365070" w:rsidP="006532FE">
            <w:pPr>
              <w:ind w:lef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45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36" w:type="pct"/>
            <w:gridSpan w:val="3"/>
          </w:tcPr>
          <w:p w:rsidR="00365070" w:rsidRPr="00BF6459" w:rsidRDefault="00365070" w:rsidP="006532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gridSpan w:val="3"/>
          </w:tcPr>
          <w:p w:rsidR="00365070" w:rsidRPr="000636E7" w:rsidRDefault="00365070" w:rsidP="006532F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pct"/>
            <w:gridSpan w:val="7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36E7"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</w:tc>
      </w:tr>
      <w:tr w:rsidR="00365070" w:rsidRPr="000636E7" w:rsidTr="00365070">
        <w:tc>
          <w:tcPr>
            <w:tcW w:w="5000" w:type="pct"/>
            <w:gridSpan w:val="19"/>
          </w:tcPr>
          <w:p w:rsidR="00365070" w:rsidRPr="00BF6459" w:rsidRDefault="00365070" w:rsidP="006532FE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</w:pPr>
          </w:p>
          <w:p w:rsidR="00365070" w:rsidRPr="00BF6459" w:rsidRDefault="00365070" w:rsidP="006532FE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</w:pPr>
            <w:r w:rsidRPr="00BF645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 xml:space="preserve">Номер Договора 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о брокерском обслуживании</w:t>
            </w:r>
          </w:p>
          <w:p w:rsidR="00365070" w:rsidRPr="00BF6459" w:rsidRDefault="00365070" w:rsidP="006532FE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</w:pPr>
          </w:p>
          <w:p w:rsidR="00365070" w:rsidRPr="00BF6459" w:rsidRDefault="00365070" w:rsidP="006532FE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</w:pPr>
            <w:r w:rsidRPr="00BF645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Отметка об открытии счета(</w:t>
            </w:r>
            <w:proofErr w:type="spellStart"/>
            <w:r w:rsidRPr="00BF645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ов</w:t>
            </w:r>
            <w:proofErr w:type="spellEnd"/>
            <w:r w:rsidRPr="00BF645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)</w:t>
            </w:r>
          </w:p>
          <w:p w:rsidR="00365070" w:rsidRPr="00BF6459" w:rsidRDefault="00365070" w:rsidP="006532FE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</w:pPr>
          </w:p>
          <w:p w:rsidR="00365070" w:rsidRPr="00BF6459" w:rsidRDefault="00365070" w:rsidP="006532FE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</w:pPr>
            <w:r w:rsidRPr="00BF645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Счет(а) открыт(ы)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Pr="00BF645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«______»  _________________</w:t>
            </w:r>
          </w:p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BF645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Подпись ответственного лица</w:t>
            </w:r>
          </w:p>
        </w:tc>
      </w:tr>
      <w:tr w:rsidR="00365070" w:rsidRPr="000636E7" w:rsidTr="00365070">
        <w:tc>
          <w:tcPr>
            <w:tcW w:w="1067" w:type="pct"/>
            <w:gridSpan w:val="3"/>
          </w:tcPr>
          <w:p w:rsidR="00365070" w:rsidRPr="000636E7" w:rsidRDefault="00365070" w:rsidP="006532FE">
            <w:pPr>
              <w:rPr>
                <w:rFonts w:ascii="Times New Roman" w:hAnsi="Times New Roman"/>
                <w:bCs/>
                <w:i/>
                <w:color w:val="808080"/>
                <w:sz w:val="18"/>
                <w:szCs w:val="18"/>
                <w:lang w:val="ru-RU"/>
              </w:rPr>
            </w:pPr>
          </w:p>
        </w:tc>
        <w:tc>
          <w:tcPr>
            <w:tcW w:w="1145" w:type="pct"/>
            <w:gridSpan w:val="7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5" w:type="pct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36E7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083" w:type="pct"/>
            <w:gridSpan w:val="4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gridSpan w:val="2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36E7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470" w:type="pct"/>
            <w:gridSpan w:val="2"/>
          </w:tcPr>
          <w:p w:rsidR="00365070" w:rsidRPr="000636E7" w:rsidRDefault="00365070" w:rsidP="006532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65070" w:rsidRPr="001F04AD" w:rsidRDefault="00365070" w:rsidP="00365070">
      <w:pPr>
        <w:jc w:val="right"/>
        <w:rPr>
          <w:rFonts w:ascii="Times New Roman" w:hAnsi="Times New Roman"/>
        </w:rPr>
      </w:pPr>
    </w:p>
    <w:p w:rsidR="00365070" w:rsidRDefault="00365070" w:rsidP="00365070"/>
    <w:p w:rsidR="00497DED" w:rsidRDefault="00497DED"/>
    <w:sectPr w:rsidR="0049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70"/>
    <w:rsid w:val="00365070"/>
    <w:rsid w:val="004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A0463-A0DD-41A3-BA9A-00B3E7E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50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8">
    <w:name w:val="heading 8"/>
    <w:basedOn w:val="a"/>
    <w:next w:val="a"/>
    <w:link w:val="80"/>
    <w:qFormat/>
    <w:rsid w:val="00365070"/>
    <w:pPr>
      <w:keepNext/>
      <w:widowControl/>
      <w:jc w:val="center"/>
      <w:outlineLvl w:val="7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50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qFormat/>
    <w:rsid w:val="00365070"/>
    <w:pPr>
      <w:spacing w:before="119"/>
      <w:ind w:firstLine="72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3650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4695</Characters>
  <Application>Microsoft Office Word</Application>
  <DocSecurity>0</DocSecurity>
  <Lines>95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2021-10-12T13:23:00Z</dcterms:created>
  <dcterms:modified xsi:type="dcterms:W3CDTF">2021-10-12T13:24:00Z</dcterms:modified>
</cp:coreProperties>
</file>